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北京市丰台区律师协会人民调解委员会调解员报名表</w:t>
      </w:r>
    </w:p>
    <w:tbl>
      <w:tblPr>
        <w:tblStyle w:val="4"/>
        <w:tblpPr w:leftFromText="180" w:rightFromText="180" w:vertAnchor="text" w:horzAnchor="page" w:tblpX="1470" w:tblpY="150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1321"/>
        <w:gridCol w:w="905"/>
        <w:gridCol w:w="740"/>
        <w:gridCol w:w="199"/>
        <w:gridCol w:w="1185"/>
        <w:gridCol w:w="960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1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3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39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2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99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政治面目</w:t>
            </w:r>
          </w:p>
        </w:tc>
        <w:tc>
          <w:tcPr>
            <w:tcW w:w="13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专业（特长）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299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执业年限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44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2299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21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所属律所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7609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149" w:type="dxa"/>
            <w:vAlign w:val="top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09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4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966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执业证号</w:t>
            </w:r>
          </w:p>
        </w:tc>
        <w:tc>
          <w:tcPr>
            <w:tcW w:w="325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758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个人简历及：（自参加工作起至今）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9758" w:type="dxa"/>
            <w:gridSpan w:val="8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hd w:val="clear" w:color="auto" w:fill="FFFFFF"/>
                <w:lang w:eastAsia="zh-CN"/>
              </w:rPr>
              <w:t>业务涉及、擅长领域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9758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受过何种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奖惩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2E4A"/>
    <w:rsid w:val="3D261B8E"/>
    <w:rsid w:val="5AA60ED0"/>
    <w:rsid w:val="6D535020"/>
    <w:rsid w:val="6D6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 A"/>
    <w:qFormat/>
    <w:uiPriority w:val="99"/>
    <w:pPr>
      <w:widowControl w:val="0"/>
      <w:jc w:val="both"/>
    </w:pPr>
    <w:rPr>
      <w:rFonts w:ascii="Calibri" w:hAnsi="Calibri" w:eastAsia="宋体" w:cs="Calibri"/>
      <w:color w:val="000000"/>
      <w:kern w:val="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LENOVO-5A8FEA7E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2018-05-11T06:20:00Z</dcterms:created>
  <dc:creator>狄明</dc:creator>
  <cp:lastModifiedBy>鬼美星柳</cp:lastModifiedBy>
  <dcterms:modified xsi:type="dcterms:W3CDTF">2018-05-14T03:58:55Z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